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04B8A" w14:textId="335E5396" w:rsidR="001E6ABF" w:rsidRPr="00DD4B79" w:rsidRDefault="00FE7A3D" w:rsidP="00DD4B79">
      <w:pPr>
        <w:pStyle w:val="DWKop1"/>
      </w:pPr>
      <w:r>
        <w:t>Zorgspecialist</w:t>
      </w:r>
      <w:r w:rsidR="00B50118">
        <w:t xml:space="preserve"> </w:t>
      </w:r>
      <w:r w:rsidR="00E01081">
        <w:t>T</w:t>
      </w:r>
      <w:r w:rsidR="00B50118">
        <w:t>rajectklas</w:t>
      </w:r>
    </w:p>
    <w:p w14:paraId="37C0B96F" w14:textId="7F211A0A" w:rsidR="00B50118" w:rsidRDefault="00FE7A3D" w:rsidP="00B50118">
      <w:pPr>
        <w:pStyle w:val="WBStandaard"/>
        <w:widowControl w:val="0"/>
        <w:rPr>
          <w:rFonts w:cs="Arial"/>
          <w:b/>
          <w:bCs/>
          <w:color w:val="000000" w:themeColor="text1"/>
          <w:szCs w:val="20"/>
        </w:rPr>
      </w:pPr>
      <w:r>
        <w:rPr>
          <w:rFonts w:cs="Arial"/>
          <w:b/>
          <w:bCs/>
          <w:color w:val="000000" w:themeColor="text1"/>
          <w:szCs w:val="20"/>
        </w:rPr>
        <w:t>Zorgspecialist Trajectk</w:t>
      </w:r>
      <w:r w:rsidR="009A6127">
        <w:rPr>
          <w:rFonts w:cs="Arial"/>
          <w:b/>
          <w:bCs/>
          <w:color w:val="000000" w:themeColor="text1"/>
          <w:szCs w:val="20"/>
        </w:rPr>
        <w:t>las</w:t>
      </w:r>
      <w:r w:rsidR="00B50118" w:rsidRPr="00B50118">
        <w:rPr>
          <w:rFonts w:cs="Arial"/>
          <w:b/>
          <w:bCs/>
          <w:color w:val="000000" w:themeColor="text1"/>
          <w:szCs w:val="20"/>
        </w:rPr>
        <w:t xml:space="preserve"> (0,8 fte)</w:t>
      </w:r>
    </w:p>
    <w:p w14:paraId="5F7FFCC2" w14:textId="77777777" w:rsidR="00B50118" w:rsidRPr="00B50118" w:rsidRDefault="00B50118" w:rsidP="00B50118">
      <w:pPr>
        <w:pStyle w:val="WBStandaard"/>
        <w:widowControl w:val="0"/>
        <w:rPr>
          <w:rFonts w:cs="Arial"/>
          <w:b/>
          <w:bCs/>
          <w:color w:val="000000" w:themeColor="text1"/>
          <w:szCs w:val="20"/>
        </w:rPr>
      </w:pPr>
    </w:p>
    <w:p w14:paraId="779699A2" w14:textId="77777777" w:rsidR="00B50118" w:rsidRPr="00B50118" w:rsidRDefault="00B50118" w:rsidP="00B50118">
      <w:pPr>
        <w:pStyle w:val="WBStandaard"/>
        <w:widowControl w:val="0"/>
        <w:rPr>
          <w:rFonts w:cs="Arial"/>
          <w:b/>
          <w:bCs/>
          <w:color w:val="000000" w:themeColor="text1"/>
          <w:szCs w:val="20"/>
        </w:rPr>
      </w:pPr>
      <w:r w:rsidRPr="00B50118">
        <w:rPr>
          <w:rFonts w:cs="Arial"/>
          <w:b/>
          <w:bCs/>
          <w:color w:val="000000" w:themeColor="text1"/>
          <w:szCs w:val="20"/>
        </w:rPr>
        <w:t>Doel van de functie</w:t>
      </w:r>
    </w:p>
    <w:p w14:paraId="6790D289" w14:textId="246E366F" w:rsidR="00B50118" w:rsidRPr="00B50118" w:rsidRDefault="00786414" w:rsidP="00B50118">
      <w:pPr>
        <w:pStyle w:val="WBStandaard"/>
        <w:widowControl w:val="0"/>
        <w:rPr>
          <w:rFonts w:cs="Arial"/>
          <w:color w:val="000000" w:themeColor="text1"/>
          <w:szCs w:val="20"/>
        </w:rPr>
      </w:pPr>
      <w:r w:rsidRPr="00786414">
        <w:rPr>
          <w:rFonts w:cs="Arial"/>
          <w:color w:val="000000" w:themeColor="text1"/>
          <w:szCs w:val="20"/>
        </w:rPr>
        <w:t xml:space="preserve">De trajectklas biedt ondersteuning aan leerlingen die binnen het reguliere onderwijs tijdelijk of structureel extra begeleiding nodig hebben. </w:t>
      </w:r>
      <w:r w:rsidR="00CD3EC8" w:rsidRPr="00CD3EC8">
        <w:rPr>
          <w:rFonts w:cs="Arial"/>
          <w:color w:val="000000" w:themeColor="text1"/>
          <w:szCs w:val="20"/>
        </w:rPr>
        <w:t xml:space="preserve">De </w:t>
      </w:r>
      <w:r w:rsidR="00CD3EC8">
        <w:rPr>
          <w:rFonts w:cs="Arial"/>
          <w:color w:val="000000" w:themeColor="text1"/>
          <w:szCs w:val="20"/>
        </w:rPr>
        <w:t>tra</w:t>
      </w:r>
      <w:r w:rsidR="00371D45">
        <w:rPr>
          <w:rFonts w:cs="Arial"/>
          <w:color w:val="000000" w:themeColor="text1"/>
          <w:szCs w:val="20"/>
        </w:rPr>
        <w:t>ject</w:t>
      </w:r>
      <w:r w:rsidR="00CD3EC8" w:rsidRPr="00CD3EC8">
        <w:rPr>
          <w:rFonts w:cs="Arial"/>
          <w:color w:val="000000" w:themeColor="text1"/>
          <w:szCs w:val="20"/>
        </w:rPr>
        <w:t>klas ondersteunt de leerling op sociaal- emotioneel, gedragsmatig en cognitief niveau waar dit gewenst is om regulier onderwijs te kunnen volgen.</w:t>
      </w:r>
      <w:r w:rsidRPr="00786414">
        <w:rPr>
          <w:rFonts w:cs="Arial"/>
          <w:color w:val="000000" w:themeColor="text1"/>
          <w:szCs w:val="20"/>
        </w:rPr>
        <w:t xml:space="preserve"> </w:t>
      </w:r>
      <w:r w:rsidR="00B50118" w:rsidRPr="00B50118">
        <w:rPr>
          <w:rFonts w:cs="Arial"/>
          <w:color w:val="000000" w:themeColor="text1"/>
          <w:szCs w:val="20"/>
        </w:rPr>
        <w:t xml:space="preserve">De </w:t>
      </w:r>
      <w:r w:rsidR="009A6127">
        <w:rPr>
          <w:rFonts w:cs="Arial"/>
          <w:color w:val="000000" w:themeColor="text1"/>
          <w:szCs w:val="20"/>
        </w:rPr>
        <w:t>zorgspecialist</w:t>
      </w:r>
      <w:r w:rsidR="00B50118" w:rsidRPr="00B50118">
        <w:rPr>
          <w:rFonts w:cs="Arial"/>
          <w:color w:val="000000" w:themeColor="text1"/>
          <w:szCs w:val="20"/>
        </w:rPr>
        <w:t xml:space="preserve"> trajectklas draagt zorg voor een planmatige en doelgerichte begeleiding van leerlingen en levert een inhoudelijke bijdrage aan de verdere ontwikkeling van de trajectklas binnen de Guido</w:t>
      </w:r>
      <w:r w:rsidR="008E0F5A">
        <w:rPr>
          <w:rFonts w:cs="Arial"/>
          <w:color w:val="000000" w:themeColor="text1"/>
          <w:szCs w:val="20"/>
        </w:rPr>
        <w:t xml:space="preserve"> de Brès</w:t>
      </w:r>
      <w:r w:rsidR="00B50118" w:rsidRPr="00B50118">
        <w:rPr>
          <w:rFonts w:cs="Arial"/>
          <w:color w:val="000000" w:themeColor="text1"/>
          <w:szCs w:val="20"/>
        </w:rPr>
        <w:t>.</w:t>
      </w:r>
    </w:p>
    <w:p w14:paraId="31994DEE" w14:textId="77777777" w:rsidR="00B50118" w:rsidRPr="00B50118" w:rsidRDefault="00B50118" w:rsidP="00B50118">
      <w:pPr>
        <w:pStyle w:val="WBStandaard"/>
        <w:widowControl w:val="0"/>
        <w:rPr>
          <w:rFonts w:cs="Arial"/>
          <w:b/>
          <w:bCs/>
          <w:color w:val="000000" w:themeColor="text1"/>
          <w:szCs w:val="20"/>
        </w:rPr>
      </w:pPr>
    </w:p>
    <w:p w14:paraId="39E9C72F" w14:textId="77777777" w:rsidR="00B50118" w:rsidRPr="00B50118" w:rsidRDefault="00B50118" w:rsidP="00B50118">
      <w:pPr>
        <w:pStyle w:val="WBStandaard"/>
        <w:widowControl w:val="0"/>
        <w:rPr>
          <w:rFonts w:cs="Arial"/>
          <w:b/>
          <w:bCs/>
          <w:color w:val="000000" w:themeColor="text1"/>
          <w:szCs w:val="20"/>
        </w:rPr>
      </w:pPr>
      <w:r w:rsidRPr="00B50118">
        <w:rPr>
          <w:rFonts w:cs="Arial"/>
          <w:b/>
          <w:bCs/>
          <w:color w:val="000000" w:themeColor="text1"/>
          <w:szCs w:val="20"/>
        </w:rPr>
        <w:t>Leerlingbegeleiding</w:t>
      </w:r>
    </w:p>
    <w:p w14:paraId="588B21C0" w14:textId="6A461353" w:rsidR="00B50118" w:rsidRPr="00B50118" w:rsidRDefault="00A06E0A" w:rsidP="00B50118">
      <w:pPr>
        <w:pStyle w:val="WBStandaard"/>
        <w:widowControl w:val="0"/>
        <w:numPr>
          <w:ilvl w:val="0"/>
          <w:numId w:val="4"/>
        </w:numPr>
        <w:rPr>
          <w:rFonts w:cs="Arial"/>
          <w:color w:val="000000" w:themeColor="text1"/>
          <w:szCs w:val="20"/>
        </w:rPr>
      </w:pPr>
      <w:r>
        <w:rPr>
          <w:rFonts w:cs="Arial"/>
          <w:color w:val="000000" w:themeColor="text1"/>
          <w:szCs w:val="20"/>
        </w:rPr>
        <w:t>Draagt bij aan de begeleiding</w:t>
      </w:r>
      <w:r w:rsidR="00B92346">
        <w:rPr>
          <w:rFonts w:cs="Arial"/>
          <w:color w:val="000000" w:themeColor="text1"/>
          <w:szCs w:val="20"/>
        </w:rPr>
        <w:t xml:space="preserve"> van</w:t>
      </w:r>
      <w:r w:rsidR="00B50118" w:rsidRPr="00B50118">
        <w:rPr>
          <w:rFonts w:cs="Arial"/>
          <w:color w:val="000000" w:themeColor="text1"/>
          <w:szCs w:val="20"/>
        </w:rPr>
        <w:t xml:space="preserve"> leerlingen met sociaal-emotionele, gedragsmatige en </w:t>
      </w:r>
      <w:r w:rsidR="00B50118">
        <w:rPr>
          <w:rFonts w:cs="Arial"/>
          <w:color w:val="000000" w:themeColor="text1"/>
          <w:szCs w:val="20"/>
        </w:rPr>
        <w:t>cognitieve</w:t>
      </w:r>
      <w:r w:rsidR="00B50118" w:rsidRPr="00B50118">
        <w:rPr>
          <w:rFonts w:cs="Arial"/>
          <w:color w:val="000000" w:themeColor="text1"/>
          <w:szCs w:val="20"/>
        </w:rPr>
        <w:t xml:space="preserve"> ondersteuningsvragen.</w:t>
      </w:r>
    </w:p>
    <w:p w14:paraId="6C9AAE1F" w14:textId="4B6F9331" w:rsidR="00B50118" w:rsidRPr="00B50118" w:rsidRDefault="00B50118" w:rsidP="00B50118">
      <w:pPr>
        <w:pStyle w:val="WBStandaard"/>
        <w:widowControl w:val="0"/>
        <w:numPr>
          <w:ilvl w:val="0"/>
          <w:numId w:val="4"/>
        </w:numPr>
        <w:rPr>
          <w:rFonts w:cs="Arial"/>
          <w:color w:val="000000" w:themeColor="text1"/>
          <w:szCs w:val="20"/>
        </w:rPr>
      </w:pPr>
      <w:r w:rsidRPr="00B50118">
        <w:rPr>
          <w:rFonts w:cs="Arial"/>
          <w:color w:val="000000" w:themeColor="text1"/>
          <w:szCs w:val="20"/>
        </w:rPr>
        <w:t>Signaleert ondersteuningsbehoeften</w:t>
      </w:r>
      <w:r w:rsidR="00371D45">
        <w:rPr>
          <w:rFonts w:cs="Arial"/>
          <w:color w:val="000000" w:themeColor="text1"/>
          <w:szCs w:val="20"/>
        </w:rPr>
        <w:t>,</w:t>
      </w:r>
      <w:r w:rsidRPr="00B50118">
        <w:rPr>
          <w:rFonts w:cs="Arial"/>
          <w:color w:val="000000" w:themeColor="text1"/>
          <w:szCs w:val="20"/>
        </w:rPr>
        <w:t xml:space="preserve"> analyseert belemmerende en bevorderende factoren die van invloed zijn op het functioneren van de leerling</w:t>
      </w:r>
      <w:r w:rsidR="00371D45">
        <w:rPr>
          <w:rFonts w:cs="Arial"/>
          <w:color w:val="000000" w:themeColor="text1"/>
          <w:szCs w:val="20"/>
        </w:rPr>
        <w:t xml:space="preserve"> en vertaalt deze naar passende interventies</w:t>
      </w:r>
      <w:r w:rsidRPr="00B50118">
        <w:rPr>
          <w:rFonts w:cs="Arial"/>
          <w:color w:val="000000" w:themeColor="text1"/>
          <w:szCs w:val="20"/>
        </w:rPr>
        <w:t>.</w:t>
      </w:r>
    </w:p>
    <w:p w14:paraId="0516C045" w14:textId="77777777" w:rsidR="00B50118" w:rsidRPr="00B50118" w:rsidRDefault="00B50118" w:rsidP="00B50118">
      <w:pPr>
        <w:pStyle w:val="WBStandaard"/>
        <w:widowControl w:val="0"/>
        <w:numPr>
          <w:ilvl w:val="0"/>
          <w:numId w:val="4"/>
        </w:numPr>
        <w:rPr>
          <w:rFonts w:cs="Arial"/>
          <w:color w:val="000000" w:themeColor="text1"/>
          <w:szCs w:val="20"/>
        </w:rPr>
      </w:pPr>
      <w:r w:rsidRPr="00B50118">
        <w:rPr>
          <w:rFonts w:cs="Arial"/>
          <w:color w:val="000000" w:themeColor="text1"/>
          <w:szCs w:val="20"/>
        </w:rPr>
        <w:t>Voert begeleidingsgesprekken met leerlingen.</w:t>
      </w:r>
    </w:p>
    <w:p w14:paraId="54DAC4D9" w14:textId="77777777" w:rsidR="00B50118" w:rsidRPr="00B50118" w:rsidRDefault="00B50118" w:rsidP="00B50118">
      <w:pPr>
        <w:pStyle w:val="WBStandaard"/>
        <w:widowControl w:val="0"/>
        <w:numPr>
          <w:ilvl w:val="0"/>
          <w:numId w:val="4"/>
        </w:numPr>
        <w:rPr>
          <w:rFonts w:cs="Arial"/>
          <w:color w:val="000000" w:themeColor="text1"/>
          <w:szCs w:val="20"/>
        </w:rPr>
      </w:pPr>
      <w:r w:rsidRPr="00B50118">
        <w:rPr>
          <w:rFonts w:cs="Arial"/>
          <w:color w:val="000000" w:themeColor="text1"/>
          <w:szCs w:val="20"/>
        </w:rPr>
        <w:t>Ondersteunt leerlingen bij het vergroten van zelfstandigheid, zelfregulatie en schools functioneren.</w:t>
      </w:r>
    </w:p>
    <w:p w14:paraId="67BE91FF" w14:textId="77777777" w:rsidR="00B50118" w:rsidRPr="00B50118" w:rsidRDefault="00B50118" w:rsidP="00B50118">
      <w:pPr>
        <w:pStyle w:val="WBStandaard"/>
        <w:widowControl w:val="0"/>
        <w:numPr>
          <w:ilvl w:val="0"/>
          <w:numId w:val="4"/>
        </w:numPr>
        <w:rPr>
          <w:rFonts w:cs="Arial"/>
          <w:color w:val="000000" w:themeColor="text1"/>
          <w:szCs w:val="20"/>
        </w:rPr>
      </w:pPr>
      <w:r w:rsidRPr="00B50118">
        <w:rPr>
          <w:rFonts w:cs="Arial"/>
          <w:color w:val="000000" w:themeColor="text1"/>
          <w:szCs w:val="20"/>
        </w:rPr>
        <w:t>Draagt zorg voor een veilig, gestructureerd en positief pedagogisch klimaat binnen de trajectklas.</w:t>
      </w:r>
    </w:p>
    <w:p w14:paraId="42195E0D" w14:textId="77777777" w:rsidR="00B50118" w:rsidRPr="00B50118" w:rsidRDefault="00B50118" w:rsidP="00B50118">
      <w:pPr>
        <w:pStyle w:val="WBStandaard"/>
        <w:widowControl w:val="0"/>
        <w:ind w:left="720"/>
        <w:rPr>
          <w:rFonts w:cs="Arial"/>
          <w:color w:val="000000" w:themeColor="text1"/>
          <w:szCs w:val="20"/>
        </w:rPr>
      </w:pPr>
    </w:p>
    <w:p w14:paraId="6698F8E7" w14:textId="77777777" w:rsidR="00B50118" w:rsidRPr="00B50118" w:rsidRDefault="00B50118" w:rsidP="00B50118">
      <w:pPr>
        <w:pStyle w:val="WBStandaard"/>
        <w:widowControl w:val="0"/>
        <w:rPr>
          <w:rFonts w:cs="Arial"/>
          <w:b/>
          <w:bCs/>
          <w:color w:val="000000" w:themeColor="text1"/>
          <w:szCs w:val="20"/>
        </w:rPr>
      </w:pPr>
      <w:r w:rsidRPr="00B50118">
        <w:rPr>
          <w:rFonts w:cs="Arial"/>
          <w:b/>
          <w:bCs/>
          <w:color w:val="000000" w:themeColor="text1"/>
          <w:szCs w:val="20"/>
        </w:rPr>
        <w:t>Planmatige ondersteuning</w:t>
      </w:r>
    </w:p>
    <w:p w14:paraId="5B26F0B2" w14:textId="77777777" w:rsidR="0094131D" w:rsidRDefault="00245A71" w:rsidP="0094131D">
      <w:pPr>
        <w:pStyle w:val="WBStandaard"/>
        <w:widowControl w:val="0"/>
        <w:numPr>
          <w:ilvl w:val="0"/>
          <w:numId w:val="4"/>
        </w:numPr>
        <w:rPr>
          <w:rFonts w:cs="Arial"/>
          <w:color w:val="000000" w:themeColor="text1"/>
          <w:szCs w:val="20"/>
        </w:rPr>
      </w:pPr>
      <w:r w:rsidRPr="0094131D">
        <w:rPr>
          <w:rFonts w:cs="Arial"/>
          <w:color w:val="000000" w:themeColor="text1"/>
          <w:szCs w:val="20"/>
        </w:rPr>
        <w:t>Stelt ontwikkelingsperspectieven (</w:t>
      </w:r>
      <w:proofErr w:type="spellStart"/>
      <w:r w:rsidRPr="0094131D">
        <w:rPr>
          <w:rFonts w:cs="Arial"/>
          <w:color w:val="000000" w:themeColor="text1"/>
          <w:szCs w:val="20"/>
        </w:rPr>
        <w:t>OPP's</w:t>
      </w:r>
      <w:proofErr w:type="spellEnd"/>
      <w:r w:rsidRPr="0094131D">
        <w:rPr>
          <w:rFonts w:cs="Arial"/>
          <w:color w:val="000000" w:themeColor="text1"/>
          <w:szCs w:val="20"/>
        </w:rPr>
        <w:t xml:space="preserve">) op, formuleert doelen en vertaalt deze naar een passend ondersteuningsaanbod. </w:t>
      </w:r>
    </w:p>
    <w:p w14:paraId="3FBF9098" w14:textId="77777777" w:rsidR="0094131D" w:rsidRDefault="00245A71" w:rsidP="0094131D">
      <w:pPr>
        <w:pStyle w:val="WBStandaard"/>
        <w:widowControl w:val="0"/>
        <w:numPr>
          <w:ilvl w:val="0"/>
          <w:numId w:val="4"/>
        </w:numPr>
        <w:rPr>
          <w:rFonts w:cs="Arial"/>
          <w:color w:val="000000" w:themeColor="text1"/>
          <w:szCs w:val="20"/>
        </w:rPr>
      </w:pPr>
      <w:r w:rsidRPr="0094131D">
        <w:rPr>
          <w:rFonts w:cs="Arial"/>
          <w:color w:val="000000" w:themeColor="text1"/>
          <w:szCs w:val="20"/>
        </w:rPr>
        <w:t xml:space="preserve">Monitort en evalueert de voortgang van leerlingen, onderhoudt hierover contact met ouders en stelt de begeleiding waar nodig bij. </w:t>
      </w:r>
    </w:p>
    <w:p w14:paraId="3CFE5D93" w14:textId="77777777" w:rsidR="0094131D" w:rsidRDefault="00245A71" w:rsidP="0094131D">
      <w:pPr>
        <w:pStyle w:val="WBStandaard"/>
        <w:widowControl w:val="0"/>
        <w:numPr>
          <w:ilvl w:val="0"/>
          <w:numId w:val="4"/>
        </w:numPr>
        <w:rPr>
          <w:rFonts w:cs="Arial"/>
          <w:color w:val="000000" w:themeColor="text1"/>
          <w:szCs w:val="20"/>
        </w:rPr>
      </w:pPr>
      <w:r w:rsidRPr="0094131D">
        <w:rPr>
          <w:rFonts w:cs="Arial"/>
          <w:color w:val="000000" w:themeColor="text1"/>
          <w:szCs w:val="20"/>
        </w:rPr>
        <w:t xml:space="preserve">Legt relevante informatie vast en bewaakt de voortgang van ondersteuningstrajecten. </w:t>
      </w:r>
    </w:p>
    <w:p w14:paraId="6149D072" w14:textId="6F80D87E" w:rsidR="00B50118" w:rsidRPr="0094131D" w:rsidRDefault="00245A71" w:rsidP="0094131D">
      <w:pPr>
        <w:pStyle w:val="WBStandaard"/>
        <w:widowControl w:val="0"/>
        <w:numPr>
          <w:ilvl w:val="0"/>
          <w:numId w:val="4"/>
        </w:numPr>
        <w:rPr>
          <w:rFonts w:cs="Arial"/>
          <w:color w:val="000000" w:themeColor="text1"/>
          <w:szCs w:val="20"/>
        </w:rPr>
      </w:pPr>
      <w:r w:rsidRPr="0094131D">
        <w:rPr>
          <w:rFonts w:cs="Arial"/>
          <w:color w:val="000000" w:themeColor="text1"/>
          <w:szCs w:val="20"/>
        </w:rPr>
        <w:t>Draagt zorg voor een planmatige en doelgerichte uitvoering van de ondersteuning.</w:t>
      </w:r>
    </w:p>
    <w:p w14:paraId="296EAAFB" w14:textId="77777777" w:rsidR="00245A71" w:rsidRPr="00B50118" w:rsidRDefault="00245A71" w:rsidP="00245A71">
      <w:pPr>
        <w:pStyle w:val="WBStandaard"/>
        <w:widowControl w:val="0"/>
        <w:ind w:left="720"/>
        <w:rPr>
          <w:rFonts w:cs="Arial"/>
          <w:b/>
          <w:bCs/>
          <w:color w:val="000000" w:themeColor="text1"/>
          <w:szCs w:val="20"/>
        </w:rPr>
      </w:pPr>
    </w:p>
    <w:p w14:paraId="54EBE261" w14:textId="77777777" w:rsidR="00B50118" w:rsidRPr="00B50118" w:rsidRDefault="00B50118" w:rsidP="00B50118">
      <w:pPr>
        <w:pStyle w:val="WBStandaard"/>
        <w:widowControl w:val="0"/>
        <w:rPr>
          <w:rFonts w:cs="Arial"/>
          <w:b/>
          <w:bCs/>
          <w:color w:val="000000" w:themeColor="text1"/>
          <w:szCs w:val="20"/>
        </w:rPr>
      </w:pPr>
      <w:r w:rsidRPr="00B50118">
        <w:rPr>
          <w:rFonts w:cs="Arial"/>
          <w:b/>
          <w:bCs/>
          <w:color w:val="000000" w:themeColor="text1"/>
          <w:szCs w:val="20"/>
        </w:rPr>
        <w:t>Samenwerking en afstemming</w:t>
      </w:r>
    </w:p>
    <w:p w14:paraId="78589666" w14:textId="77777777" w:rsidR="00B50118" w:rsidRPr="00B50118" w:rsidRDefault="00B50118" w:rsidP="00B50118">
      <w:pPr>
        <w:pStyle w:val="WBStandaard"/>
        <w:widowControl w:val="0"/>
        <w:numPr>
          <w:ilvl w:val="0"/>
          <w:numId w:val="6"/>
        </w:numPr>
        <w:rPr>
          <w:rFonts w:cs="Arial"/>
          <w:color w:val="000000" w:themeColor="text1"/>
          <w:szCs w:val="20"/>
        </w:rPr>
      </w:pPr>
      <w:r w:rsidRPr="00B50118">
        <w:rPr>
          <w:rFonts w:cs="Arial"/>
          <w:color w:val="000000" w:themeColor="text1"/>
          <w:szCs w:val="20"/>
        </w:rPr>
        <w:t>Werkt samen met mentoren, docenten, zorgcoördinatoren en ouders.</w:t>
      </w:r>
    </w:p>
    <w:p w14:paraId="798ECE39" w14:textId="61180A6E" w:rsidR="00B50118" w:rsidRDefault="00B50118" w:rsidP="00B50118">
      <w:pPr>
        <w:pStyle w:val="WBStandaard"/>
        <w:widowControl w:val="0"/>
        <w:numPr>
          <w:ilvl w:val="0"/>
          <w:numId w:val="6"/>
        </w:numPr>
        <w:rPr>
          <w:rFonts w:cs="Arial"/>
          <w:color w:val="000000" w:themeColor="text1"/>
          <w:szCs w:val="20"/>
        </w:rPr>
      </w:pPr>
      <w:r w:rsidRPr="00B50118">
        <w:rPr>
          <w:rFonts w:cs="Arial"/>
          <w:color w:val="000000" w:themeColor="text1"/>
          <w:szCs w:val="20"/>
        </w:rPr>
        <w:t xml:space="preserve">Neemt deel aan </w:t>
      </w:r>
      <w:proofErr w:type="spellStart"/>
      <w:r w:rsidR="00144B0B" w:rsidRPr="00B50118">
        <w:rPr>
          <w:rFonts w:cs="Arial"/>
          <w:color w:val="000000" w:themeColor="text1"/>
          <w:szCs w:val="20"/>
        </w:rPr>
        <w:t>leerlingbespreking</w:t>
      </w:r>
      <w:r w:rsidR="00144B0B">
        <w:rPr>
          <w:rFonts w:cs="Arial"/>
          <w:color w:val="000000" w:themeColor="text1"/>
          <w:szCs w:val="20"/>
        </w:rPr>
        <w:t>en</w:t>
      </w:r>
      <w:proofErr w:type="spellEnd"/>
      <w:r w:rsidRPr="00B50118">
        <w:rPr>
          <w:rFonts w:cs="Arial"/>
          <w:color w:val="000000" w:themeColor="text1"/>
          <w:szCs w:val="20"/>
        </w:rPr>
        <w:t xml:space="preserve"> en multidisciplinaire overleggen.</w:t>
      </w:r>
    </w:p>
    <w:p w14:paraId="1F1C8BBC" w14:textId="3F5F01C9" w:rsidR="001116EF" w:rsidRPr="00B50118" w:rsidRDefault="001116EF" w:rsidP="00B50118">
      <w:pPr>
        <w:pStyle w:val="WBStandaard"/>
        <w:widowControl w:val="0"/>
        <w:numPr>
          <w:ilvl w:val="0"/>
          <w:numId w:val="6"/>
        </w:numPr>
        <w:rPr>
          <w:rFonts w:cs="Arial"/>
          <w:color w:val="000000" w:themeColor="text1"/>
          <w:szCs w:val="20"/>
        </w:rPr>
      </w:pPr>
      <w:r w:rsidRPr="001116EF">
        <w:rPr>
          <w:rFonts w:cs="Arial"/>
          <w:color w:val="000000" w:themeColor="text1"/>
          <w:szCs w:val="20"/>
        </w:rPr>
        <w:t>Werkt in nauwe afstemming met de zorgcoördinator aan complexe ondersteuningstrajecten en draagt zorg voor de inhoudelijke coördinatie en uitvoering van de begeleiding.</w:t>
      </w:r>
    </w:p>
    <w:p w14:paraId="0C734492" w14:textId="77777777" w:rsidR="00EB5229" w:rsidRDefault="00CB2576" w:rsidP="00B50118">
      <w:pPr>
        <w:pStyle w:val="WBStandaard"/>
        <w:widowControl w:val="0"/>
        <w:numPr>
          <w:ilvl w:val="0"/>
          <w:numId w:val="6"/>
        </w:numPr>
        <w:rPr>
          <w:rFonts w:cs="Arial"/>
          <w:color w:val="000000" w:themeColor="text1"/>
          <w:szCs w:val="20"/>
        </w:rPr>
      </w:pPr>
      <w:r w:rsidRPr="00CB2576">
        <w:rPr>
          <w:rFonts w:cs="Arial"/>
          <w:color w:val="000000" w:themeColor="text1"/>
          <w:szCs w:val="20"/>
        </w:rPr>
        <w:t>Onderhoudt contact met externe hulpverlening en andere betrokken partijen en draagt zorg voor een goede afstemming tussen school, ouders en betrokken professionals.</w:t>
      </w:r>
    </w:p>
    <w:p w14:paraId="33DD319A" w14:textId="367A49F0" w:rsidR="00B50118" w:rsidRPr="00B50118" w:rsidRDefault="00B50118" w:rsidP="00B50118">
      <w:pPr>
        <w:pStyle w:val="WBStandaard"/>
        <w:widowControl w:val="0"/>
        <w:numPr>
          <w:ilvl w:val="0"/>
          <w:numId w:val="6"/>
        </w:numPr>
        <w:rPr>
          <w:rFonts w:cs="Arial"/>
          <w:color w:val="000000" w:themeColor="text1"/>
          <w:szCs w:val="20"/>
        </w:rPr>
      </w:pPr>
      <w:r w:rsidRPr="00B50118">
        <w:rPr>
          <w:rFonts w:cs="Arial"/>
          <w:color w:val="000000" w:themeColor="text1"/>
          <w:szCs w:val="20"/>
        </w:rPr>
        <w:t>Stemt de begeleiding af met betrokken collega's en externe partijen.</w:t>
      </w:r>
    </w:p>
    <w:p w14:paraId="47C4B2B1" w14:textId="77777777" w:rsidR="00B50118" w:rsidRPr="00B50118" w:rsidRDefault="00B50118" w:rsidP="00B50118">
      <w:pPr>
        <w:pStyle w:val="WBStandaard"/>
        <w:widowControl w:val="0"/>
        <w:numPr>
          <w:ilvl w:val="0"/>
          <w:numId w:val="6"/>
        </w:numPr>
        <w:rPr>
          <w:rFonts w:cs="Arial"/>
          <w:color w:val="000000" w:themeColor="text1"/>
          <w:szCs w:val="20"/>
        </w:rPr>
      </w:pPr>
      <w:r w:rsidRPr="00B50118">
        <w:rPr>
          <w:rFonts w:cs="Arial"/>
          <w:color w:val="000000" w:themeColor="text1"/>
          <w:szCs w:val="20"/>
        </w:rPr>
        <w:t>Adviseert docenten en mentoren over ondersteuningsbehoeften van leerlingen en passende begeleiding.</w:t>
      </w:r>
    </w:p>
    <w:p w14:paraId="4CBFAACD" w14:textId="77777777" w:rsidR="00B50118" w:rsidRPr="00B50118" w:rsidRDefault="00B50118" w:rsidP="00B50118">
      <w:pPr>
        <w:pStyle w:val="WBStandaard"/>
        <w:widowControl w:val="0"/>
        <w:ind w:left="720"/>
        <w:rPr>
          <w:rFonts w:cs="Arial"/>
          <w:b/>
          <w:bCs/>
          <w:color w:val="000000" w:themeColor="text1"/>
          <w:szCs w:val="20"/>
        </w:rPr>
      </w:pPr>
    </w:p>
    <w:p w14:paraId="600810A8" w14:textId="77777777" w:rsidR="00B50118" w:rsidRPr="00B50118" w:rsidRDefault="00B50118" w:rsidP="00B50118">
      <w:pPr>
        <w:pStyle w:val="WBStandaard"/>
        <w:widowControl w:val="0"/>
        <w:rPr>
          <w:rFonts w:cs="Arial"/>
          <w:b/>
          <w:bCs/>
          <w:color w:val="000000" w:themeColor="text1"/>
          <w:szCs w:val="20"/>
        </w:rPr>
      </w:pPr>
      <w:r w:rsidRPr="00B50118">
        <w:rPr>
          <w:rFonts w:cs="Arial"/>
          <w:b/>
          <w:bCs/>
          <w:color w:val="000000" w:themeColor="text1"/>
          <w:szCs w:val="20"/>
        </w:rPr>
        <w:t>Doorontwikkeling van de trajectklas</w:t>
      </w:r>
    </w:p>
    <w:p w14:paraId="3073ED80" w14:textId="77777777" w:rsidR="00B50118" w:rsidRPr="00B50118" w:rsidRDefault="00B50118" w:rsidP="00B50118">
      <w:pPr>
        <w:pStyle w:val="WBStandaard"/>
        <w:widowControl w:val="0"/>
        <w:numPr>
          <w:ilvl w:val="0"/>
          <w:numId w:val="7"/>
        </w:numPr>
        <w:rPr>
          <w:rFonts w:cs="Arial"/>
          <w:color w:val="000000" w:themeColor="text1"/>
          <w:szCs w:val="20"/>
        </w:rPr>
      </w:pPr>
      <w:r w:rsidRPr="00B50118">
        <w:rPr>
          <w:rFonts w:cs="Arial"/>
          <w:color w:val="000000" w:themeColor="text1"/>
          <w:szCs w:val="20"/>
        </w:rPr>
        <w:t>Neemt deel aan een werkgroep gericht op de verdere ontwikkeling van de trajectklas.</w:t>
      </w:r>
    </w:p>
    <w:p w14:paraId="2B11C25F" w14:textId="77777777" w:rsidR="00BA04A4" w:rsidRDefault="002A089D" w:rsidP="00B50118">
      <w:pPr>
        <w:pStyle w:val="WBStandaard"/>
        <w:widowControl w:val="0"/>
        <w:numPr>
          <w:ilvl w:val="0"/>
          <w:numId w:val="7"/>
        </w:numPr>
        <w:rPr>
          <w:rFonts w:cs="Arial"/>
          <w:color w:val="000000" w:themeColor="text1"/>
          <w:szCs w:val="20"/>
        </w:rPr>
      </w:pPr>
      <w:r w:rsidRPr="002A089D">
        <w:rPr>
          <w:rFonts w:cs="Arial"/>
          <w:color w:val="000000" w:themeColor="text1"/>
          <w:szCs w:val="20"/>
        </w:rPr>
        <w:t>Levert een inhoudelijke bijdrage aan de doorontwikkeling van de trajectklas door beleidsadviezen en rapportages op te stellen, ontwikkelingen binnen het vakgebied te vertalen naar de praktijk en te adviseren over de inzet van passende aanpakken en methodieken.</w:t>
      </w:r>
    </w:p>
    <w:p w14:paraId="68C49538" w14:textId="496134D8" w:rsidR="006D3946" w:rsidRPr="008E0F5A" w:rsidRDefault="00B50118" w:rsidP="006D3946">
      <w:pPr>
        <w:pStyle w:val="WBStandaard"/>
        <w:widowControl w:val="0"/>
        <w:numPr>
          <w:ilvl w:val="0"/>
          <w:numId w:val="7"/>
        </w:numPr>
        <w:rPr>
          <w:rFonts w:cs="Arial"/>
          <w:color w:val="000000" w:themeColor="text1"/>
          <w:szCs w:val="20"/>
        </w:rPr>
      </w:pPr>
      <w:r w:rsidRPr="00B50118">
        <w:rPr>
          <w:rFonts w:cs="Arial"/>
          <w:color w:val="000000" w:themeColor="text1"/>
          <w:szCs w:val="20"/>
        </w:rPr>
        <w:t>Denkt mee over de positionering, inrichting en werkwijze van de trajectklas binnen de ondersteuningsstructuur van de school.</w:t>
      </w:r>
    </w:p>
    <w:p w14:paraId="589D6CD2" w14:textId="77777777" w:rsidR="006D3946" w:rsidRDefault="006D3946" w:rsidP="006D3946">
      <w:pPr>
        <w:pStyle w:val="WBStandaard"/>
        <w:widowControl w:val="0"/>
        <w:tabs>
          <w:tab w:val="left" w:pos="1701"/>
        </w:tabs>
      </w:pPr>
    </w:p>
    <w:p w14:paraId="2A648836" w14:textId="77777777" w:rsidR="006D3946" w:rsidRDefault="006D3946" w:rsidP="006D3946">
      <w:pPr>
        <w:pStyle w:val="WBStandaard"/>
        <w:widowControl w:val="0"/>
        <w:tabs>
          <w:tab w:val="left" w:pos="1701"/>
        </w:tabs>
      </w:pPr>
    </w:p>
    <w:p w14:paraId="65D40A60" w14:textId="77777777" w:rsidR="001D533F" w:rsidRDefault="001D533F" w:rsidP="00325425">
      <w:pPr>
        <w:pStyle w:val="WBStandaard"/>
        <w:widowControl w:val="0"/>
        <w:tabs>
          <w:tab w:val="left" w:pos="1701"/>
        </w:tabs>
      </w:pPr>
    </w:p>
    <w:sectPr w:rsidR="001D533F" w:rsidSect="00EA3487">
      <w:headerReference w:type="default" r:id="rId11"/>
      <w:headerReference w:type="first" r:id="rId12"/>
      <w:footerReference w:type="first" r:id="rId13"/>
      <w:pgSz w:w="11907" w:h="16839" w:code="9"/>
      <w:pgMar w:top="1843" w:right="1275" w:bottom="1417" w:left="1418" w:header="708" w:footer="708"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00A27" w14:textId="77777777" w:rsidR="008C56C0" w:rsidRDefault="008C56C0" w:rsidP="005E62F7">
      <w:pPr>
        <w:spacing w:after="0" w:line="240" w:lineRule="auto"/>
      </w:pPr>
      <w:r>
        <w:separator/>
      </w:r>
    </w:p>
  </w:endnote>
  <w:endnote w:type="continuationSeparator" w:id="0">
    <w:p w14:paraId="39876C6E" w14:textId="77777777" w:rsidR="008C56C0" w:rsidRDefault="008C56C0" w:rsidP="005E6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xtra LT Com">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verpass">
    <w:altName w:val="Calibri"/>
    <w:charset w:val="00"/>
    <w:family w:val="swiss"/>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96AE" w14:textId="77777777" w:rsidR="000641DA" w:rsidRDefault="00597F89">
    <w:pPr>
      <w:pStyle w:val="Voettekst"/>
    </w:pPr>
    <w:r>
      <w:rPr>
        <w:noProof/>
      </w:rPr>
      <mc:AlternateContent>
        <mc:Choice Requires="wpg">
          <w:drawing>
            <wp:anchor distT="0" distB="0" distL="114300" distR="114300" simplePos="0" relativeHeight="251657216" behindDoc="0" locked="0" layoutInCell="1" allowOverlap="1" wp14:anchorId="0F64EE7B" wp14:editId="2E1D8ECB">
              <wp:simplePos x="0" y="0"/>
              <wp:positionH relativeFrom="page">
                <wp:posOffset>-6350</wp:posOffset>
              </wp:positionH>
              <wp:positionV relativeFrom="page">
                <wp:posOffset>10570210</wp:posOffset>
              </wp:positionV>
              <wp:extent cx="7560310" cy="117475"/>
              <wp:effectExtent l="0" t="0" r="2540" b="0"/>
              <wp:wrapNone/>
              <wp:docPr id="3"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7475"/>
                        <a:chOff x="0" y="16654"/>
                        <a:chExt cx="11906" cy="185"/>
                      </a:xfrm>
                    </wpg:grpSpPr>
                    <wps:wsp>
                      <wps:cNvPr id="4" name="docshape2"/>
                      <wps:cNvSpPr>
                        <a:spLocks noChangeArrowheads="1"/>
                      </wps:cNvSpPr>
                      <wps:spPr bwMode="auto">
                        <a:xfrm>
                          <a:off x="5863" y="16653"/>
                          <a:ext cx="6043" cy="185"/>
                        </a:xfrm>
                        <a:prstGeom prst="rect">
                          <a:avLst/>
                        </a:prstGeom>
                        <a:solidFill>
                          <a:srgbClr val="A4D2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3"/>
                      <wps:cNvSpPr>
                        <a:spLocks/>
                      </wps:cNvSpPr>
                      <wps:spPr bwMode="auto">
                        <a:xfrm>
                          <a:off x="0" y="16653"/>
                          <a:ext cx="6001" cy="185"/>
                        </a:xfrm>
                        <a:custGeom>
                          <a:avLst/>
                          <a:gdLst>
                            <a:gd name="T0" fmla="*/ 5907 w 6001"/>
                            <a:gd name="T1" fmla="+- 0 16654 16654"/>
                            <a:gd name="T2" fmla="*/ 16654 h 185"/>
                            <a:gd name="T3" fmla="*/ 0 w 6001"/>
                            <a:gd name="T4" fmla="+- 0 16654 16654"/>
                            <a:gd name="T5" fmla="*/ 16654 h 185"/>
                            <a:gd name="T6" fmla="*/ 0 w 6001"/>
                            <a:gd name="T7" fmla="+- 0 16838 16654"/>
                            <a:gd name="T8" fmla="*/ 16838 h 185"/>
                            <a:gd name="T9" fmla="*/ 6000 w 6001"/>
                            <a:gd name="T10" fmla="+- 0 16838 16654"/>
                            <a:gd name="T11" fmla="*/ 16838 h 185"/>
                            <a:gd name="T12" fmla="*/ 5907 w 6001"/>
                            <a:gd name="T13" fmla="+- 0 16654 16654"/>
                            <a:gd name="T14" fmla="*/ 16654 h 185"/>
                          </a:gdLst>
                          <a:ahLst/>
                          <a:cxnLst>
                            <a:cxn ang="0">
                              <a:pos x="T0" y="T2"/>
                            </a:cxn>
                            <a:cxn ang="0">
                              <a:pos x="T3" y="T5"/>
                            </a:cxn>
                            <a:cxn ang="0">
                              <a:pos x="T6" y="T8"/>
                            </a:cxn>
                            <a:cxn ang="0">
                              <a:pos x="T9" y="T11"/>
                            </a:cxn>
                            <a:cxn ang="0">
                              <a:pos x="T12" y="T14"/>
                            </a:cxn>
                          </a:cxnLst>
                          <a:rect l="0" t="0" r="r" b="b"/>
                          <a:pathLst>
                            <a:path w="6001" h="185">
                              <a:moveTo>
                                <a:pt x="5907" y="0"/>
                              </a:moveTo>
                              <a:lnTo>
                                <a:pt x="0" y="0"/>
                              </a:lnTo>
                              <a:lnTo>
                                <a:pt x="0" y="184"/>
                              </a:lnTo>
                              <a:lnTo>
                                <a:pt x="6000" y="184"/>
                              </a:lnTo>
                              <a:lnTo>
                                <a:pt x="5907" y="0"/>
                              </a:lnTo>
                              <a:close/>
                            </a:path>
                          </a:pathLst>
                        </a:custGeom>
                        <a:solidFill>
                          <a:srgbClr val="4CB2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4B5EB" id="Groep 3" o:spid="_x0000_s1026" style="position:absolute;margin-left:-.5pt;margin-top:832.3pt;width:595.3pt;height:9.25pt;z-index:251657216;mso-position-horizontal-relative:page;mso-position-vertical-relative:page" coordorigin=",16654" coordsize="1190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">
              <v:rect id="docshape2" o:spid="_x0000_s1027" style="position:absolute;left:5863;top:16653;width:6043;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" fillcolor="#a4d2ad" stroked="f"/>
              <v:shape id="docshape3" o:spid="_x0000_s1028" style="position:absolute;top:16653;width:6001;height:185;visibility:visible;mso-wrap-style:square;v-text-anchor:top" coordsize="600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" path="m5907,l,,,184r6000,l5907,xe" fillcolor="#4cb274" stroked="f">
                <v:path arrowok="t" o:connecttype="custom" o:connectlocs="5907,16654;0,16654;0,16838;6000,16838;5907,16654"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AD00" w14:textId="77777777" w:rsidR="008C56C0" w:rsidRDefault="008C56C0" w:rsidP="005E62F7">
      <w:pPr>
        <w:spacing w:after="0" w:line="240" w:lineRule="auto"/>
      </w:pPr>
      <w:r>
        <w:separator/>
      </w:r>
    </w:p>
  </w:footnote>
  <w:footnote w:type="continuationSeparator" w:id="0">
    <w:p w14:paraId="5EA5BA0A" w14:textId="77777777" w:rsidR="008C56C0" w:rsidRDefault="008C56C0" w:rsidP="005E6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2C69" w14:textId="77777777" w:rsidR="001A7838" w:rsidRDefault="001A7838" w:rsidP="00194CF6">
    <w:pPr>
      <w:pStyle w:val="Koptekst"/>
      <w:ind w:left="-142" w:firstLine="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4017" w14:textId="77777777" w:rsidR="000641DA" w:rsidRDefault="00DD4B79">
    <w:pPr>
      <w:pStyle w:val="Koptekst"/>
    </w:pPr>
    <w:r>
      <w:rPr>
        <w:rFonts w:ascii="Overpass"/>
        <w:noProof/>
        <w:color w:val="4CB274"/>
        <w:sz w:val="14"/>
      </w:rPr>
      <w:drawing>
        <wp:anchor distT="0" distB="0" distL="114300" distR="114300" simplePos="0" relativeHeight="251663360" behindDoc="0" locked="0" layoutInCell="1" allowOverlap="1" wp14:anchorId="4A86ADA5" wp14:editId="2BC06810">
          <wp:simplePos x="0" y="0"/>
          <wp:positionH relativeFrom="column">
            <wp:posOffset>-342900</wp:posOffset>
          </wp:positionH>
          <wp:positionV relativeFrom="paragraph">
            <wp:posOffset>-148590</wp:posOffset>
          </wp:positionV>
          <wp:extent cx="3199765" cy="862965"/>
          <wp:effectExtent l="0" t="0" r="0" b="0"/>
          <wp:wrapNone/>
          <wp:docPr id="31" name="Afbeelding 3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99765" cy="862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7458"/>
    <w:multiLevelType w:val="hybridMultilevel"/>
    <w:tmpl w:val="4A5C2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5E5B62"/>
    <w:multiLevelType w:val="hybridMultilevel"/>
    <w:tmpl w:val="F5AC5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A6117B"/>
    <w:multiLevelType w:val="hybridMultilevel"/>
    <w:tmpl w:val="7D2A3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A23619"/>
    <w:multiLevelType w:val="multilevel"/>
    <w:tmpl w:val="5320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633C61"/>
    <w:multiLevelType w:val="multilevel"/>
    <w:tmpl w:val="4FC8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23486"/>
    <w:multiLevelType w:val="multilevel"/>
    <w:tmpl w:val="82B4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2A0AD1"/>
    <w:multiLevelType w:val="multilevel"/>
    <w:tmpl w:val="33B4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3327F6"/>
    <w:multiLevelType w:val="multilevel"/>
    <w:tmpl w:val="6F6A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A23AE4"/>
    <w:multiLevelType w:val="multilevel"/>
    <w:tmpl w:val="1576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4626A8"/>
    <w:multiLevelType w:val="hybridMultilevel"/>
    <w:tmpl w:val="DCCAF402"/>
    <w:lvl w:ilvl="0" w:tplc="387A09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3530937">
    <w:abstractNumId w:val="2"/>
  </w:num>
  <w:num w:numId="2" w16cid:durableId="550312001">
    <w:abstractNumId w:val="0"/>
  </w:num>
  <w:num w:numId="3" w16cid:durableId="1241476489">
    <w:abstractNumId w:val="1"/>
  </w:num>
  <w:num w:numId="4" w16cid:durableId="2023781636">
    <w:abstractNumId w:val="5"/>
  </w:num>
  <w:num w:numId="5" w16cid:durableId="1985086488">
    <w:abstractNumId w:val="8"/>
  </w:num>
  <w:num w:numId="6" w16cid:durableId="1269773804">
    <w:abstractNumId w:val="4"/>
  </w:num>
  <w:num w:numId="7" w16cid:durableId="483278914">
    <w:abstractNumId w:val="6"/>
  </w:num>
  <w:num w:numId="8" w16cid:durableId="710618472">
    <w:abstractNumId w:val="7"/>
  </w:num>
  <w:num w:numId="9" w16cid:durableId="166361207">
    <w:abstractNumId w:val="3"/>
  </w:num>
  <w:num w:numId="10" w16cid:durableId="579869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18"/>
    <w:rsid w:val="0001773F"/>
    <w:rsid w:val="000469CC"/>
    <w:rsid w:val="0004768C"/>
    <w:rsid w:val="00054614"/>
    <w:rsid w:val="000641DA"/>
    <w:rsid w:val="00080646"/>
    <w:rsid w:val="00084F7F"/>
    <w:rsid w:val="000A78EE"/>
    <w:rsid w:val="000F6EAD"/>
    <w:rsid w:val="001116EF"/>
    <w:rsid w:val="0012167F"/>
    <w:rsid w:val="00123F72"/>
    <w:rsid w:val="00135C46"/>
    <w:rsid w:val="001411AA"/>
    <w:rsid w:val="00144B0B"/>
    <w:rsid w:val="001451D1"/>
    <w:rsid w:val="0014746B"/>
    <w:rsid w:val="00151E37"/>
    <w:rsid w:val="0015267E"/>
    <w:rsid w:val="0016561E"/>
    <w:rsid w:val="00194CF6"/>
    <w:rsid w:val="001A7838"/>
    <w:rsid w:val="001C37E7"/>
    <w:rsid w:val="001D07E4"/>
    <w:rsid w:val="001D46DC"/>
    <w:rsid w:val="001D533F"/>
    <w:rsid w:val="001E06AF"/>
    <w:rsid w:val="001E11B1"/>
    <w:rsid w:val="001E4872"/>
    <w:rsid w:val="001E6ABF"/>
    <w:rsid w:val="001E6B9D"/>
    <w:rsid w:val="001F5C7C"/>
    <w:rsid w:val="00201E61"/>
    <w:rsid w:val="0020205B"/>
    <w:rsid w:val="00227275"/>
    <w:rsid w:val="00245A71"/>
    <w:rsid w:val="002545DE"/>
    <w:rsid w:val="00273619"/>
    <w:rsid w:val="00283235"/>
    <w:rsid w:val="002A089D"/>
    <w:rsid w:val="002C593B"/>
    <w:rsid w:val="002C6370"/>
    <w:rsid w:val="002D4C88"/>
    <w:rsid w:val="002D5136"/>
    <w:rsid w:val="002D6EA5"/>
    <w:rsid w:val="002F75E8"/>
    <w:rsid w:val="00324FCA"/>
    <w:rsid w:val="00325425"/>
    <w:rsid w:val="00332B50"/>
    <w:rsid w:val="00333FC5"/>
    <w:rsid w:val="00345670"/>
    <w:rsid w:val="00371D45"/>
    <w:rsid w:val="00393B75"/>
    <w:rsid w:val="0039503F"/>
    <w:rsid w:val="003F5471"/>
    <w:rsid w:val="00401818"/>
    <w:rsid w:val="00402D81"/>
    <w:rsid w:val="00411120"/>
    <w:rsid w:val="004347D3"/>
    <w:rsid w:val="00435FC9"/>
    <w:rsid w:val="00442A43"/>
    <w:rsid w:val="00476CEA"/>
    <w:rsid w:val="00486150"/>
    <w:rsid w:val="004979C9"/>
    <w:rsid w:val="004B0948"/>
    <w:rsid w:val="004C5A13"/>
    <w:rsid w:val="004E6FEE"/>
    <w:rsid w:val="004F3865"/>
    <w:rsid w:val="004F4AE1"/>
    <w:rsid w:val="005171E8"/>
    <w:rsid w:val="00522F18"/>
    <w:rsid w:val="00524D8E"/>
    <w:rsid w:val="005261CB"/>
    <w:rsid w:val="00535042"/>
    <w:rsid w:val="00541C05"/>
    <w:rsid w:val="005721E4"/>
    <w:rsid w:val="0057464F"/>
    <w:rsid w:val="00575EA7"/>
    <w:rsid w:val="00597F89"/>
    <w:rsid w:val="005B7E40"/>
    <w:rsid w:val="005C5F50"/>
    <w:rsid w:val="005C70D3"/>
    <w:rsid w:val="005C7180"/>
    <w:rsid w:val="005E62F7"/>
    <w:rsid w:val="00630705"/>
    <w:rsid w:val="0063354B"/>
    <w:rsid w:val="00646F41"/>
    <w:rsid w:val="00680190"/>
    <w:rsid w:val="006937E3"/>
    <w:rsid w:val="006A0EDB"/>
    <w:rsid w:val="006A1D61"/>
    <w:rsid w:val="006A7BEA"/>
    <w:rsid w:val="006C31B4"/>
    <w:rsid w:val="006C5BEB"/>
    <w:rsid w:val="006D3946"/>
    <w:rsid w:val="006E5991"/>
    <w:rsid w:val="007050DA"/>
    <w:rsid w:val="007462A0"/>
    <w:rsid w:val="00771C1F"/>
    <w:rsid w:val="0077302D"/>
    <w:rsid w:val="0077381A"/>
    <w:rsid w:val="007828C3"/>
    <w:rsid w:val="00786414"/>
    <w:rsid w:val="00792E5D"/>
    <w:rsid w:val="007A6EB2"/>
    <w:rsid w:val="007B22C5"/>
    <w:rsid w:val="007D6263"/>
    <w:rsid w:val="00825B31"/>
    <w:rsid w:val="00844EB9"/>
    <w:rsid w:val="0089727B"/>
    <w:rsid w:val="008B3FEF"/>
    <w:rsid w:val="008C56C0"/>
    <w:rsid w:val="008D017A"/>
    <w:rsid w:val="008D7325"/>
    <w:rsid w:val="008E0F5A"/>
    <w:rsid w:val="008F543F"/>
    <w:rsid w:val="00917A80"/>
    <w:rsid w:val="009270C1"/>
    <w:rsid w:val="00930E86"/>
    <w:rsid w:val="0094131D"/>
    <w:rsid w:val="009444FA"/>
    <w:rsid w:val="0094502C"/>
    <w:rsid w:val="00946635"/>
    <w:rsid w:val="00950BC3"/>
    <w:rsid w:val="009520A3"/>
    <w:rsid w:val="00962D32"/>
    <w:rsid w:val="00967759"/>
    <w:rsid w:val="009A059D"/>
    <w:rsid w:val="009A6127"/>
    <w:rsid w:val="009A6894"/>
    <w:rsid w:val="009B0C92"/>
    <w:rsid w:val="009C439C"/>
    <w:rsid w:val="009E7AB2"/>
    <w:rsid w:val="00A01462"/>
    <w:rsid w:val="00A01A92"/>
    <w:rsid w:val="00A06E0A"/>
    <w:rsid w:val="00A07020"/>
    <w:rsid w:val="00A4606B"/>
    <w:rsid w:val="00A527D7"/>
    <w:rsid w:val="00A744D2"/>
    <w:rsid w:val="00A7588E"/>
    <w:rsid w:val="00A81115"/>
    <w:rsid w:val="00A93730"/>
    <w:rsid w:val="00AA6661"/>
    <w:rsid w:val="00AB14DB"/>
    <w:rsid w:val="00AC4FAD"/>
    <w:rsid w:val="00AE05E9"/>
    <w:rsid w:val="00AE1184"/>
    <w:rsid w:val="00B17993"/>
    <w:rsid w:val="00B22B5D"/>
    <w:rsid w:val="00B50118"/>
    <w:rsid w:val="00B747D6"/>
    <w:rsid w:val="00B92346"/>
    <w:rsid w:val="00BA04A4"/>
    <w:rsid w:val="00BB4F8E"/>
    <w:rsid w:val="00BF2EEE"/>
    <w:rsid w:val="00C06AE4"/>
    <w:rsid w:val="00C2490B"/>
    <w:rsid w:val="00C35CB9"/>
    <w:rsid w:val="00C4326A"/>
    <w:rsid w:val="00C43331"/>
    <w:rsid w:val="00C650A2"/>
    <w:rsid w:val="00C7610B"/>
    <w:rsid w:val="00C92BD1"/>
    <w:rsid w:val="00C93A6A"/>
    <w:rsid w:val="00CB2576"/>
    <w:rsid w:val="00CB74A1"/>
    <w:rsid w:val="00CD3EC8"/>
    <w:rsid w:val="00CD4C90"/>
    <w:rsid w:val="00D11BC6"/>
    <w:rsid w:val="00D17857"/>
    <w:rsid w:val="00D27057"/>
    <w:rsid w:val="00D35224"/>
    <w:rsid w:val="00D40FEA"/>
    <w:rsid w:val="00D70F28"/>
    <w:rsid w:val="00D83886"/>
    <w:rsid w:val="00D94F6F"/>
    <w:rsid w:val="00DA0BC2"/>
    <w:rsid w:val="00DA5CE2"/>
    <w:rsid w:val="00DA6D5A"/>
    <w:rsid w:val="00DD34FE"/>
    <w:rsid w:val="00DD49DC"/>
    <w:rsid w:val="00DD4B79"/>
    <w:rsid w:val="00DE24B9"/>
    <w:rsid w:val="00DE4020"/>
    <w:rsid w:val="00DF0344"/>
    <w:rsid w:val="00E01081"/>
    <w:rsid w:val="00E33AF1"/>
    <w:rsid w:val="00E504E3"/>
    <w:rsid w:val="00E752B4"/>
    <w:rsid w:val="00E87A02"/>
    <w:rsid w:val="00E90752"/>
    <w:rsid w:val="00EA3487"/>
    <w:rsid w:val="00EA6066"/>
    <w:rsid w:val="00EB5229"/>
    <w:rsid w:val="00EC1C04"/>
    <w:rsid w:val="00EF6D72"/>
    <w:rsid w:val="00F0584A"/>
    <w:rsid w:val="00F24873"/>
    <w:rsid w:val="00F341BC"/>
    <w:rsid w:val="00F501C2"/>
    <w:rsid w:val="00F56E0D"/>
    <w:rsid w:val="00F754AD"/>
    <w:rsid w:val="00F84AC1"/>
    <w:rsid w:val="00F91FE3"/>
    <w:rsid w:val="00F92632"/>
    <w:rsid w:val="00F95FEA"/>
    <w:rsid w:val="00FA03AC"/>
    <w:rsid w:val="00FA15DA"/>
    <w:rsid w:val="00FA6F24"/>
    <w:rsid w:val="00FC49A4"/>
    <w:rsid w:val="00FD56C3"/>
    <w:rsid w:val="00FE6EEB"/>
    <w:rsid w:val="00FE7A3D"/>
    <w:rsid w:val="00FF1E05"/>
    <w:rsid w:val="00FF57C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DCE1D7"/>
  <w15:docId w15:val="{DDB1370B-AB0F-4B98-9CC3-DB8DF7EE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2A0"/>
    <w:pPr>
      <w:spacing w:after="200" w:line="276" w:lineRule="auto"/>
    </w:pPr>
    <w:rPr>
      <w:rFonts w:ascii="Arial" w:hAnsi="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rsid w:val="001E6ABF"/>
    <w:pPr>
      <w:widowControl w:val="0"/>
      <w:autoSpaceDE w:val="0"/>
      <w:autoSpaceDN w:val="0"/>
      <w:adjustRightInd w:val="0"/>
    </w:pPr>
    <w:rPr>
      <w:rFonts w:ascii="Textra LT Com" w:hAnsi="Textra LT Com" w:cs="Textra LT Com"/>
      <w:color w:val="000000"/>
      <w:sz w:val="24"/>
      <w:szCs w:val="24"/>
    </w:rPr>
  </w:style>
  <w:style w:type="paragraph" w:customStyle="1" w:styleId="CM2">
    <w:name w:val="CM2"/>
    <w:basedOn w:val="Default"/>
    <w:next w:val="Default"/>
    <w:link w:val="CM2Char"/>
    <w:uiPriority w:val="99"/>
    <w:rsid w:val="001E6ABF"/>
    <w:rPr>
      <w:rFonts w:cs="Times New Roman"/>
      <w:color w:val="auto"/>
    </w:rPr>
  </w:style>
  <w:style w:type="paragraph" w:customStyle="1" w:styleId="CM1">
    <w:name w:val="CM1"/>
    <w:basedOn w:val="Default"/>
    <w:next w:val="Default"/>
    <w:uiPriority w:val="99"/>
    <w:rsid w:val="001E6ABF"/>
    <w:pPr>
      <w:spacing w:line="440" w:lineRule="atLeast"/>
    </w:pPr>
    <w:rPr>
      <w:rFonts w:cs="Times New Roman"/>
      <w:color w:val="auto"/>
    </w:rPr>
  </w:style>
  <w:style w:type="paragraph" w:customStyle="1" w:styleId="CM3">
    <w:name w:val="CM3"/>
    <w:basedOn w:val="Default"/>
    <w:next w:val="Default"/>
    <w:link w:val="CM3Char"/>
    <w:uiPriority w:val="99"/>
    <w:rsid w:val="001E6ABF"/>
    <w:rPr>
      <w:rFonts w:cs="Times New Roman"/>
      <w:color w:val="auto"/>
    </w:rPr>
  </w:style>
  <w:style w:type="paragraph" w:customStyle="1" w:styleId="CM4">
    <w:name w:val="CM4"/>
    <w:basedOn w:val="Default"/>
    <w:next w:val="Default"/>
    <w:uiPriority w:val="99"/>
    <w:rsid w:val="001E6ABF"/>
    <w:rPr>
      <w:rFonts w:cs="Times New Roman"/>
      <w:color w:val="auto"/>
    </w:rPr>
  </w:style>
  <w:style w:type="paragraph" w:customStyle="1" w:styleId="DWKop1">
    <w:name w:val="DW_Kop 1"/>
    <w:basedOn w:val="CM2"/>
    <w:link w:val="DWKop1Char"/>
    <w:autoRedefine/>
    <w:qFormat/>
    <w:rsid w:val="00AE1184"/>
    <w:pPr>
      <w:spacing w:before="720" w:after="120"/>
    </w:pPr>
    <w:rPr>
      <w:rFonts w:ascii="Arial" w:hAnsi="Arial" w:cs="Arial"/>
      <w:b/>
      <w:bCs/>
      <w:color w:val="3FB070"/>
      <w:sz w:val="22"/>
      <w:szCs w:val="20"/>
    </w:rPr>
  </w:style>
  <w:style w:type="paragraph" w:customStyle="1" w:styleId="DWstandaard">
    <w:name w:val="DW_standaard"/>
    <w:basedOn w:val="CM3"/>
    <w:link w:val="DWstandaardChar"/>
    <w:autoRedefine/>
    <w:qFormat/>
    <w:rsid w:val="00C2490B"/>
    <w:pPr>
      <w:tabs>
        <w:tab w:val="left" w:pos="2835"/>
      </w:tabs>
      <w:spacing w:before="240" w:after="240" w:line="240" w:lineRule="atLeast"/>
    </w:pPr>
    <w:rPr>
      <w:rFonts w:ascii="Arial" w:hAnsi="Arial" w:cs="Arial"/>
      <w:color w:val="221E1F"/>
      <w:sz w:val="20"/>
      <w:szCs w:val="18"/>
    </w:rPr>
  </w:style>
  <w:style w:type="character" w:customStyle="1" w:styleId="DefaultChar">
    <w:name w:val="Default Char"/>
    <w:basedOn w:val="Standaardalinea-lettertype"/>
    <w:link w:val="Default"/>
    <w:rsid w:val="008D7325"/>
    <w:rPr>
      <w:rFonts w:ascii="Textra LT Com" w:hAnsi="Textra LT Com" w:cs="Textra LT Com"/>
      <w:color w:val="000000"/>
      <w:sz w:val="24"/>
      <w:szCs w:val="24"/>
      <w:lang w:val="nl-NL" w:eastAsia="nl-NL" w:bidi="ar-SA"/>
    </w:rPr>
  </w:style>
  <w:style w:type="character" w:customStyle="1" w:styleId="CM2Char">
    <w:name w:val="CM2 Char"/>
    <w:basedOn w:val="DefaultChar"/>
    <w:link w:val="CM2"/>
    <w:uiPriority w:val="99"/>
    <w:rsid w:val="008D7325"/>
    <w:rPr>
      <w:rFonts w:ascii="Textra LT Com" w:hAnsi="Textra LT Com" w:cs="Textra LT Com"/>
      <w:color w:val="000000"/>
      <w:sz w:val="24"/>
      <w:szCs w:val="24"/>
      <w:lang w:val="nl-NL" w:eastAsia="nl-NL" w:bidi="ar-SA"/>
    </w:rPr>
  </w:style>
  <w:style w:type="character" w:customStyle="1" w:styleId="DWKop1Char">
    <w:name w:val="DW_Kop 1 Char"/>
    <w:basedOn w:val="CM2Char"/>
    <w:link w:val="DWKop1"/>
    <w:rsid w:val="00AE1184"/>
    <w:rPr>
      <w:rFonts w:ascii="Arial" w:hAnsi="Arial" w:cs="Arial"/>
      <w:b/>
      <w:bCs/>
      <w:color w:val="3FB070"/>
      <w:sz w:val="22"/>
      <w:szCs w:val="24"/>
      <w:lang w:val="nl-NL" w:eastAsia="nl-NL" w:bidi="ar-SA"/>
    </w:rPr>
  </w:style>
  <w:style w:type="character" w:customStyle="1" w:styleId="CM3Char">
    <w:name w:val="CM3 Char"/>
    <w:basedOn w:val="DefaultChar"/>
    <w:link w:val="CM3"/>
    <w:uiPriority w:val="99"/>
    <w:rsid w:val="008D7325"/>
    <w:rPr>
      <w:rFonts w:ascii="Textra LT Com" w:hAnsi="Textra LT Com" w:cs="Textra LT Com"/>
      <w:color w:val="000000"/>
      <w:sz w:val="24"/>
      <w:szCs w:val="24"/>
      <w:lang w:val="nl-NL" w:eastAsia="nl-NL" w:bidi="ar-SA"/>
    </w:rPr>
  </w:style>
  <w:style w:type="character" w:customStyle="1" w:styleId="DWstandaardChar">
    <w:name w:val="DW_standaard Char"/>
    <w:basedOn w:val="CM3Char"/>
    <w:link w:val="DWstandaard"/>
    <w:rsid w:val="00C2490B"/>
    <w:rPr>
      <w:rFonts w:ascii="Arial" w:hAnsi="Arial" w:cs="Arial"/>
      <w:color w:val="221E1F"/>
      <w:sz w:val="24"/>
      <w:szCs w:val="18"/>
      <w:lang w:val="nl-NL" w:eastAsia="nl-NL" w:bidi="ar-SA"/>
    </w:rPr>
  </w:style>
  <w:style w:type="paragraph" w:styleId="Ballontekst">
    <w:name w:val="Balloon Text"/>
    <w:basedOn w:val="Standaard"/>
    <w:link w:val="BallontekstChar"/>
    <w:uiPriority w:val="99"/>
    <w:semiHidden/>
    <w:unhideWhenUsed/>
    <w:rsid w:val="004979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79C9"/>
    <w:rPr>
      <w:rFonts w:ascii="Tahoma" w:hAnsi="Tahoma" w:cs="Tahoma"/>
      <w:sz w:val="16"/>
      <w:szCs w:val="16"/>
    </w:rPr>
  </w:style>
  <w:style w:type="character" w:styleId="Tekstvantijdelijkeaanduiding">
    <w:name w:val="Placeholder Text"/>
    <w:basedOn w:val="Standaardalinea-lettertype"/>
    <w:uiPriority w:val="99"/>
    <w:semiHidden/>
    <w:rsid w:val="004979C9"/>
    <w:rPr>
      <w:color w:val="808080"/>
    </w:rPr>
  </w:style>
  <w:style w:type="paragraph" w:customStyle="1" w:styleId="WBStandaard">
    <w:name w:val="WBStandaard"/>
    <w:basedOn w:val="Standaard"/>
    <w:link w:val="WBStandaardChar"/>
    <w:qFormat/>
    <w:rsid w:val="009270C1"/>
    <w:pPr>
      <w:spacing w:after="0" w:line="240" w:lineRule="atLeast"/>
    </w:pPr>
  </w:style>
  <w:style w:type="character" w:customStyle="1" w:styleId="WBStandaardChar">
    <w:name w:val="WBStandaard Char"/>
    <w:basedOn w:val="Standaardalinea-lettertype"/>
    <w:link w:val="WBStandaard"/>
    <w:rsid w:val="009270C1"/>
    <w:rPr>
      <w:rFonts w:ascii="Arial" w:hAnsi="Arial"/>
      <w:szCs w:val="22"/>
    </w:rPr>
  </w:style>
  <w:style w:type="paragraph" w:styleId="Lijstalinea">
    <w:name w:val="List Paragraph"/>
    <w:basedOn w:val="Standaard"/>
    <w:uiPriority w:val="34"/>
    <w:qFormat/>
    <w:rsid w:val="009B0C92"/>
    <w:pPr>
      <w:ind w:left="720"/>
      <w:contextualSpacing/>
    </w:pPr>
  </w:style>
  <w:style w:type="character" w:styleId="Hyperlink">
    <w:name w:val="Hyperlink"/>
    <w:basedOn w:val="Standaardalinea-lettertype"/>
    <w:uiPriority w:val="99"/>
    <w:unhideWhenUsed/>
    <w:rsid w:val="00535042"/>
    <w:rPr>
      <w:color w:val="0000FF" w:themeColor="hyperlink"/>
      <w:u w:val="single"/>
    </w:rPr>
  </w:style>
  <w:style w:type="character" w:styleId="Onopgelostemelding">
    <w:name w:val="Unresolved Mention"/>
    <w:basedOn w:val="Standaardalinea-lettertype"/>
    <w:uiPriority w:val="99"/>
    <w:semiHidden/>
    <w:unhideWhenUsed/>
    <w:rsid w:val="00535042"/>
    <w:rPr>
      <w:color w:val="605E5C"/>
      <w:shd w:val="clear" w:color="auto" w:fill="E1DFDD"/>
    </w:rPr>
  </w:style>
  <w:style w:type="paragraph" w:styleId="Koptekst">
    <w:name w:val="header"/>
    <w:basedOn w:val="Standaard"/>
    <w:link w:val="KoptekstChar"/>
    <w:uiPriority w:val="99"/>
    <w:unhideWhenUsed/>
    <w:rsid w:val="005E62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62F7"/>
    <w:rPr>
      <w:sz w:val="22"/>
      <w:szCs w:val="22"/>
    </w:rPr>
  </w:style>
  <w:style w:type="paragraph" w:styleId="Voettekst">
    <w:name w:val="footer"/>
    <w:basedOn w:val="Standaard"/>
    <w:link w:val="VoettekstChar"/>
    <w:uiPriority w:val="99"/>
    <w:unhideWhenUsed/>
    <w:rsid w:val="005E62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62F7"/>
    <w:rPr>
      <w:sz w:val="22"/>
      <w:szCs w:val="22"/>
    </w:rPr>
  </w:style>
  <w:style w:type="paragraph" w:customStyle="1" w:styleId="DWKop2">
    <w:name w:val="DW_Kop 2"/>
    <w:basedOn w:val="DWstandaard"/>
    <w:link w:val="DWKop2Char"/>
    <w:qFormat/>
    <w:rsid w:val="00333FC5"/>
    <w:rPr>
      <w:b/>
    </w:rPr>
  </w:style>
  <w:style w:type="character" w:customStyle="1" w:styleId="DWKop2Char">
    <w:name w:val="DW_Kop 2 Char"/>
    <w:basedOn w:val="DWstandaardChar"/>
    <w:link w:val="DWKop2"/>
    <w:rsid w:val="00333FC5"/>
    <w:rPr>
      <w:rFonts w:ascii="Arial" w:hAnsi="Arial" w:cs="Arial"/>
      <w:b/>
      <w:color w:val="221E1F"/>
      <w:sz w:val="24"/>
      <w:szCs w:val="1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driestarwartburg.sharepoint.com/sites/DriestarWartburg/Templates%20DriestarWartburg/Scholengroep%20Driestar-Wartburg/Format%20Memo%20DW.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EA80699AEA1041AA195578740285C4" ma:contentTypeVersion="4" ma:contentTypeDescription="Create a new document." ma:contentTypeScope="" ma:versionID="3f621730155b0103f53a0f584fe812a8">
  <xsd:schema xmlns:xsd="http://www.w3.org/2001/XMLSchema" xmlns:xs="http://www.w3.org/2001/XMLSchema" xmlns:p="http://schemas.microsoft.com/office/2006/metadata/properties" xmlns:ns2="ebba18a4-98d8-4a9a-b07a-0db3ef994958" targetNamespace="http://schemas.microsoft.com/office/2006/metadata/properties" ma:root="true" ma:fieldsID="f389a240736d39918a7e16e917c33f88" ns2:_="">
    <xsd:import namespace="ebba18a4-98d8-4a9a-b07a-0db3ef9949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a18a4-98d8-4a9a-b07a-0db3ef994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42565-0337-4B92-A42C-6E5E2A9A07C2}">
  <ds:schemaRefs>
    <ds:schemaRef ds:uri="http://schemas.openxmlformats.org/officeDocument/2006/bibliography"/>
  </ds:schemaRefs>
</ds:datastoreItem>
</file>

<file path=customXml/itemProps2.xml><?xml version="1.0" encoding="utf-8"?>
<ds:datastoreItem xmlns:ds="http://schemas.openxmlformats.org/officeDocument/2006/customXml" ds:itemID="{B9229EA8-003B-4451-A9A9-DF4C4BEF6267}">
  <ds:schemaRefs>
    <ds:schemaRef ds:uri="http://schemas.microsoft.com/sharepoint/v3/contenttype/forms"/>
  </ds:schemaRefs>
</ds:datastoreItem>
</file>

<file path=customXml/itemProps3.xml><?xml version="1.0" encoding="utf-8"?>
<ds:datastoreItem xmlns:ds="http://schemas.openxmlformats.org/officeDocument/2006/customXml" ds:itemID="{8AFB53B3-C960-4706-B47E-22F79784E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a18a4-98d8-4a9a-b07a-0db3ef994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BC158-2AA1-496D-8C1E-45E2B8DB07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Format%20Memo%20DW</Template>
  <TotalTime>31</TotalTime>
  <Pages>1</Pages>
  <Words>428</Words>
  <Characters>2358</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Wartburg College</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Wassink</dc:creator>
  <cp:lastModifiedBy>L.H. Weststrate - Gorissen</cp:lastModifiedBy>
  <cp:revision>2</cp:revision>
  <cp:lastPrinted>2016-01-04T13:32:00Z</cp:lastPrinted>
  <dcterms:created xsi:type="dcterms:W3CDTF">2026-07-13T13:58:00Z</dcterms:created>
  <dcterms:modified xsi:type="dcterms:W3CDTF">2026-07-13T13:58:00Z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0x0101002AEA80699AEA1041AA195578740285C4</vt:lpwstr>
  </property>
  <property fmtid="{D5CDD505-2E9C-101B-9397-08002B2CF9AE}" pid="3" name="MediaServiceImageTags">
    <vt:lpwstr/>
  </property>
  <property fmtid="{D5CDD505-2E9C-101B-9397-08002B2CF9AE}" pid="4" name="URL">
    <vt:lpwstr/>
  </property>
  <property fmtid="{D5CDD505-2E9C-101B-9397-08002B2CF9AE}" pid="5" name="GUID">
    <vt:lpwstr>db03ccc3-1f90-42ad-a5e4-70d9ee4e3c54</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